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8C" w:rsidRPr="0047788C" w:rsidRDefault="0047788C" w:rsidP="0047788C">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47788C">
        <w:rPr>
          <w:rFonts w:ascii="Montserrat" w:eastAsia="Times New Roman" w:hAnsi="Montserrat" w:cs="Times New Roman"/>
          <w:b/>
          <w:bCs/>
          <w:color w:val="273350"/>
          <w:kern w:val="36"/>
          <w:sz w:val="48"/>
          <w:szCs w:val="48"/>
          <w:lang w:eastAsia="ru-RU"/>
        </w:rPr>
        <w:t xml:space="preserve">Содержание, пределы осуществления, способы реализации и </w:t>
      </w:r>
      <w:proofErr w:type="gramStart"/>
      <w:r w:rsidRPr="0047788C">
        <w:rPr>
          <w:rFonts w:ascii="Montserrat" w:eastAsia="Times New Roman" w:hAnsi="Montserrat" w:cs="Times New Roman"/>
          <w:b/>
          <w:bCs/>
          <w:color w:val="273350"/>
          <w:kern w:val="36"/>
          <w:sz w:val="48"/>
          <w:szCs w:val="48"/>
          <w:lang w:eastAsia="ru-RU"/>
        </w:rPr>
        <w:t>защиты</w:t>
      </w:r>
      <w:proofErr w:type="gramEnd"/>
      <w:r w:rsidRPr="0047788C">
        <w:rPr>
          <w:rFonts w:ascii="Montserrat" w:eastAsia="Times New Roman" w:hAnsi="Montserrat" w:cs="Times New Roman"/>
          <w:b/>
          <w:bCs/>
          <w:color w:val="273350"/>
          <w:kern w:val="36"/>
          <w:sz w:val="48"/>
          <w:szCs w:val="4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w:t>
      </w:r>
      <w:r>
        <w:rPr>
          <w:rFonts w:ascii="Montserrat" w:eastAsia="Times New Roman" w:hAnsi="Montserrat" w:cs="Times New Roman"/>
          <w:b/>
          <w:bCs/>
          <w:color w:val="273350"/>
          <w:kern w:val="36"/>
          <w:sz w:val="48"/>
          <w:szCs w:val="48"/>
          <w:lang w:eastAsia="ru-RU"/>
        </w:rPr>
        <w:t xml:space="preserve"> пределах исполнения таких обязанностей, правилах оказания муниципальных услуг, основаниях, условиях и порядке обжалования решений и действий органов местного самоуправления и их должностных лиц, о порядке совершения гражданами юридически значимых действий и типичные ошибки при совершении таких действий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Основные права и свободы человека неотчуждаемы и принадлежат каждому от рождения.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Осуществление прав и свобод человека и гражданина не должно нарушать права и свободы других лиц.</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lastRenderedPageBreak/>
        <w:t>Основные права, закрепленные Конституцией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жизнь (статья 20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достоинство личности (статья 21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свобода и личная неприкосновенность (статья 22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тайна частной жизни, переписки и телефонных переговоров, защита чести 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доброго имени (статья 23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неприкосновенность жилища (статья 25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свобода передвижения, выбора место пребывания и жительства (статья 27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свобода совести, свобода вероисповедания (статья 28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свобода мысли и слова (статья 29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объединение (статья 30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избирать и быть избранным (статья 32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обращения в органы власти (статья 33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частной собственности (статья 35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свобода труда (статья 37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материнство и детство, семья находятся под защитой государства (статья 38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социальное обеспечение (статья 39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жилище (статья 40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охрану здоровья и медицинскую помощь (статья 41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право на образование (статья 43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Извлечения из Гражданского кодекса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9. Осуществление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Граждане и юридические лица по своему усмотрению осуществляют принадлежащие им гражданские права.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10. Пределы осуществления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3. В случае</w:t>
      </w:r>
      <w:proofErr w:type="gramStart"/>
      <w:r w:rsidRPr="0047788C">
        <w:rPr>
          <w:rFonts w:ascii="Montserrat" w:eastAsia="Times New Roman" w:hAnsi="Montserrat" w:cs="Times New Roman"/>
          <w:color w:val="273350"/>
          <w:sz w:val="24"/>
          <w:szCs w:val="24"/>
          <w:lang w:eastAsia="ru-RU"/>
        </w:rPr>
        <w:t>,</w:t>
      </w:r>
      <w:proofErr w:type="gramEnd"/>
      <w:r w:rsidRPr="0047788C">
        <w:rPr>
          <w:rFonts w:ascii="Montserrat" w:eastAsia="Times New Roman" w:hAnsi="Montserrat" w:cs="Times New Roman"/>
          <w:color w:val="273350"/>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5. Добросовестность участников гражданских правоотношений и разумность их действий предполагаются.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11. Судебная защита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12. Способы защиты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Защита гражданских прав осуществляется путем: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признания права;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 признания </w:t>
      </w:r>
      <w:proofErr w:type="spellStart"/>
      <w:r w:rsidRPr="0047788C">
        <w:rPr>
          <w:rFonts w:ascii="Montserrat" w:eastAsia="Times New Roman" w:hAnsi="Montserrat" w:cs="Times New Roman"/>
          <w:color w:val="273350"/>
          <w:sz w:val="24"/>
          <w:szCs w:val="24"/>
          <w:lang w:eastAsia="ru-RU"/>
        </w:rPr>
        <w:t>оспоримой</w:t>
      </w:r>
      <w:proofErr w:type="spellEnd"/>
      <w:r w:rsidRPr="0047788C">
        <w:rPr>
          <w:rFonts w:ascii="Montserrat" w:eastAsia="Times New Roman" w:hAnsi="Montserrat" w:cs="Times New Roman"/>
          <w:color w:val="273350"/>
          <w:sz w:val="24"/>
          <w:szCs w:val="24"/>
          <w:lang w:eastAsia="ru-RU"/>
        </w:rPr>
        <w:t xml:space="preserve"> сделки недействительной и применения последствий ее недействительности, применения последствий недействительности ничтожной сделки;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 признания </w:t>
      </w:r>
      <w:proofErr w:type="gramStart"/>
      <w:r w:rsidRPr="0047788C">
        <w:rPr>
          <w:rFonts w:ascii="Montserrat" w:eastAsia="Times New Roman" w:hAnsi="Montserrat" w:cs="Times New Roman"/>
          <w:color w:val="273350"/>
          <w:sz w:val="24"/>
          <w:szCs w:val="24"/>
          <w:lang w:eastAsia="ru-RU"/>
        </w:rPr>
        <w:t>недействительным</w:t>
      </w:r>
      <w:proofErr w:type="gramEnd"/>
      <w:r w:rsidRPr="0047788C">
        <w:rPr>
          <w:rFonts w:ascii="Montserrat" w:eastAsia="Times New Roman" w:hAnsi="Montserrat" w:cs="Times New Roman"/>
          <w:color w:val="273350"/>
          <w:sz w:val="24"/>
          <w:szCs w:val="24"/>
          <w:lang w:eastAsia="ru-RU"/>
        </w:rPr>
        <w:t xml:space="preserve"> решения собрания;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 признания </w:t>
      </w:r>
      <w:proofErr w:type="gramStart"/>
      <w:r w:rsidRPr="0047788C">
        <w:rPr>
          <w:rFonts w:ascii="Montserrat" w:eastAsia="Times New Roman" w:hAnsi="Montserrat" w:cs="Times New Roman"/>
          <w:color w:val="273350"/>
          <w:sz w:val="24"/>
          <w:szCs w:val="24"/>
          <w:lang w:eastAsia="ru-RU"/>
        </w:rPr>
        <w:t>недействительным</w:t>
      </w:r>
      <w:proofErr w:type="gramEnd"/>
      <w:r w:rsidRPr="0047788C">
        <w:rPr>
          <w:rFonts w:ascii="Montserrat" w:eastAsia="Times New Roman" w:hAnsi="Montserrat" w:cs="Times New Roman"/>
          <w:color w:val="273350"/>
          <w:sz w:val="24"/>
          <w:szCs w:val="24"/>
          <w:lang w:eastAsia="ru-RU"/>
        </w:rPr>
        <w:t xml:space="preserve"> акта государственного органа или органа местного самоуправления;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самозащиты права;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присуждения к исполнению обязанности в натуре;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возмещения убытков;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взыскания неустойки;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компенсации морального вреда;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прекращения или изменения правоотношения;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неприменения судом акта государственного органа или органа местного самоуправления, противоречащего закону;</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иными способами, предусмотренными законом.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xml:space="preserve">Статья 13. Признание </w:t>
      </w:r>
      <w:proofErr w:type="gramStart"/>
      <w:r w:rsidRPr="0047788C">
        <w:rPr>
          <w:rFonts w:ascii="Montserrat" w:eastAsia="Times New Roman" w:hAnsi="Montserrat" w:cs="Times New Roman"/>
          <w:b/>
          <w:bCs/>
          <w:color w:val="273350"/>
          <w:sz w:val="24"/>
          <w:szCs w:val="24"/>
          <w:lang w:eastAsia="ru-RU"/>
        </w:rPr>
        <w:t>недействительным</w:t>
      </w:r>
      <w:proofErr w:type="gramEnd"/>
      <w:r w:rsidRPr="0047788C">
        <w:rPr>
          <w:rFonts w:ascii="Montserrat" w:eastAsia="Times New Roman" w:hAnsi="Montserrat" w:cs="Times New Roman"/>
          <w:b/>
          <w:bCs/>
          <w:color w:val="273350"/>
          <w:sz w:val="24"/>
          <w:szCs w:val="24"/>
          <w:lang w:eastAsia="ru-RU"/>
        </w:rPr>
        <w:t xml:space="preserve"> акта государственного органа или органа местного самоуправления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14. Самозащита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Допускается самозащита гражданских прав.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15. Возмещение убытков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2. </w:t>
      </w:r>
      <w:proofErr w:type="gramStart"/>
      <w:r w:rsidRPr="0047788C">
        <w:rPr>
          <w:rFonts w:ascii="Montserrat" w:eastAsia="Times New Roman" w:hAnsi="Montserrat" w:cs="Times New Roman"/>
          <w:color w:val="273350"/>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16. Возмещение убытков, причиненных государственными органами и органами местного самоуправления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Извлечения из Гражданского процессуального кодекса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3. Право на обращение в суд</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47788C">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47788C">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Отказ от права на обращение в суд недействителен.</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3. </w:t>
      </w:r>
      <w:proofErr w:type="gramStart"/>
      <w:r w:rsidRPr="0047788C">
        <w:rPr>
          <w:rFonts w:ascii="Montserrat" w:eastAsia="Times New Roman" w:hAnsi="Montserrat" w:cs="Times New Roman"/>
          <w:color w:val="273350"/>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5. Стороны после обращения в суд вправе использовать примирительные процедуры для урегулирования спора.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35. Права и обязанности лиц, участвующих в деле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1. </w:t>
      </w:r>
      <w:proofErr w:type="gramStart"/>
      <w:r w:rsidRPr="0047788C">
        <w:rPr>
          <w:rFonts w:ascii="Montserrat" w:eastAsia="Times New Roman" w:hAnsi="Montserrat" w:cs="Times New Roman"/>
          <w:color w:val="273350"/>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47788C">
        <w:rPr>
          <w:rFonts w:ascii="Montserrat" w:eastAsia="Times New Roman" w:hAnsi="Montserrat" w:cs="Times New Roman"/>
          <w:color w:val="273350"/>
          <w:sz w:val="24"/>
          <w:szCs w:val="24"/>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w:t>
      </w:r>
      <w:r w:rsidRPr="0047788C">
        <w:rPr>
          <w:rFonts w:ascii="Montserrat" w:eastAsia="Times New Roman" w:hAnsi="Montserrat" w:cs="Times New Roman"/>
          <w:color w:val="273350"/>
          <w:sz w:val="24"/>
          <w:szCs w:val="24"/>
          <w:lang w:eastAsia="ru-RU"/>
        </w:rPr>
        <w:lastRenderedPageBreak/>
        <w:t>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2. Лица, участвующие в деле, </w:t>
      </w:r>
      <w:proofErr w:type="gramStart"/>
      <w:r w:rsidRPr="0047788C">
        <w:rPr>
          <w:rFonts w:ascii="Montserrat" w:eastAsia="Times New Roman" w:hAnsi="Montserrat" w:cs="Times New Roman"/>
          <w:color w:val="273350"/>
          <w:sz w:val="24"/>
          <w:szCs w:val="24"/>
          <w:lang w:eastAsia="ru-RU"/>
        </w:rPr>
        <w:t>несут процессуальные обязанности</w:t>
      </w:r>
      <w:proofErr w:type="gramEnd"/>
      <w:r w:rsidRPr="0047788C">
        <w:rPr>
          <w:rFonts w:ascii="Montserrat" w:eastAsia="Times New Roman" w:hAnsi="Montserrat" w:cs="Times New Roman"/>
          <w:color w:val="273350"/>
          <w:sz w:val="24"/>
          <w:szCs w:val="24"/>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48. Ведение дел в суде через представителей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Извлечения из Кодекса административного судопроизводства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4. Право на обращение в суд с административным исковым заявлением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w:t>
      </w:r>
      <w:proofErr w:type="gramStart"/>
      <w:r w:rsidRPr="0047788C">
        <w:rPr>
          <w:rFonts w:ascii="Montserrat" w:eastAsia="Times New Roman" w:hAnsi="Montserrat" w:cs="Times New Roman"/>
          <w:color w:val="273350"/>
          <w:sz w:val="24"/>
          <w:szCs w:val="24"/>
          <w:lang w:eastAsia="ru-RU"/>
        </w:rPr>
        <w:t>интересов</w:t>
      </w:r>
      <w:proofErr w:type="gramEnd"/>
      <w:r w:rsidRPr="0047788C">
        <w:rPr>
          <w:rFonts w:ascii="Montserrat" w:eastAsia="Times New Roman" w:hAnsi="Montserrat" w:cs="Times New Roman"/>
          <w:color w:val="273350"/>
          <w:sz w:val="24"/>
          <w:szCs w:val="24"/>
          <w:lang w:eastAsia="ru-RU"/>
        </w:rPr>
        <w:t xml:space="preserve">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Принуждение к отказу от права на обращение в суд является недопустимым.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45. Права и обязанности лиц, участвующих в деле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Лица, участвующие в деле, имеют право:</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знакомиться с материалами административного дела, делать выписки из них и снимать с них копии;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заявлять отводы;</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47788C">
        <w:rPr>
          <w:rFonts w:ascii="Montserrat" w:eastAsia="Times New Roman" w:hAnsi="Montserrat" w:cs="Times New Roman"/>
          <w:color w:val="273350"/>
          <w:sz w:val="24"/>
          <w:szCs w:val="24"/>
          <w:lang w:eastAsia="ru-RU"/>
        </w:rPr>
        <w:t>истребованными</w:t>
      </w:r>
      <w:proofErr w:type="gramEnd"/>
      <w:r w:rsidRPr="0047788C">
        <w:rPr>
          <w:rFonts w:ascii="Montserrat" w:eastAsia="Times New Roman" w:hAnsi="Montserrat" w:cs="Times New Roman"/>
          <w:color w:val="273350"/>
          <w:sz w:val="24"/>
          <w:szCs w:val="24"/>
          <w:lang w:eastAsia="ru-RU"/>
        </w:rPr>
        <w:t xml:space="preserve"> в том числе по инициативе суда, участвовать в исследовании доказательств;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задавать вопросы другим участникам судебного процесса;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47788C">
        <w:rPr>
          <w:rFonts w:ascii="Montserrat" w:eastAsia="Times New Roman" w:hAnsi="Montserrat" w:cs="Times New Roman"/>
          <w:color w:val="273350"/>
          <w:sz w:val="24"/>
          <w:szCs w:val="24"/>
          <w:lang w:eastAsia="ru-RU"/>
        </w:rPr>
        <w:t>о-</w:t>
      </w:r>
      <w:proofErr w:type="gramEnd"/>
      <w:r w:rsidRPr="0047788C">
        <w:rPr>
          <w:rFonts w:ascii="Montserrat" w:eastAsia="Times New Roman" w:hAnsi="Montserrat" w:cs="Times New Roman"/>
          <w:color w:val="273350"/>
          <w:sz w:val="24"/>
          <w:szCs w:val="24"/>
          <w:lang w:eastAsia="ru-RU"/>
        </w:rPr>
        <w:t xml:space="preserve"> и (или) </w:t>
      </w:r>
      <w:proofErr w:type="spellStart"/>
      <w:r w:rsidRPr="0047788C">
        <w:rPr>
          <w:rFonts w:ascii="Montserrat" w:eastAsia="Times New Roman" w:hAnsi="Montserrat" w:cs="Times New Roman"/>
          <w:color w:val="273350"/>
          <w:sz w:val="24"/>
          <w:szCs w:val="24"/>
          <w:lang w:eastAsia="ru-RU"/>
        </w:rPr>
        <w:t>видеопротоколирования</w:t>
      </w:r>
      <w:proofErr w:type="spellEnd"/>
      <w:r w:rsidRPr="0047788C">
        <w:rPr>
          <w:rFonts w:ascii="Montserrat" w:eastAsia="Times New Roman" w:hAnsi="Montserrat" w:cs="Times New Roman"/>
          <w:color w:val="273350"/>
          <w:sz w:val="24"/>
          <w:szCs w:val="24"/>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47788C">
        <w:rPr>
          <w:rFonts w:ascii="Montserrat" w:eastAsia="Times New Roman" w:hAnsi="Montserrat" w:cs="Times New Roman"/>
          <w:color w:val="273350"/>
          <w:sz w:val="24"/>
          <w:szCs w:val="24"/>
          <w:lang w:eastAsia="ru-RU"/>
        </w:rPr>
        <w:t>видеопротоколирования</w:t>
      </w:r>
      <w:proofErr w:type="spellEnd"/>
      <w:r w:rsidRPr="0047788C">
        <w:rPr>
          <w:rFonts w:ascii="Montserrat" w:eastAsia="Times New Roman" w:hAnsi="Montserrat" w:cs="Times New Roman"/>
          <w:color w:val="273350"/>
          <w:sz w:val="24"/>
          <w:szCs w:val="24"/>
          <w:lang w:eastAsia="ru-RU"/>
        </w:rPr>
        <w:t>;</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6) давать объяснения суду в устной и письменной форме;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7) приводить свои доводы по всем возникающим в ходе судебного разбирательства вопросам;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8) возражать против ходатайств и доводов других лиц, участвующих в деле;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10) знакомиться с особым мнением судьи по административному делу;</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11) обжаловать судебные акты в части, касающейся их прав, свобод и законных интересов;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12) пользоваться другими процессуальными правами, предоставленными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2.1. </w:t>
      </w:r>
      <w:proofErr w:type="gramStart"/>
      <w:r w:rsidRPr="0047788C">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w:t>
      </w:r>
      <w:proofErr w:type="gramEnd"/>
      <w:r w:rsidRPr="0047788C">
        <w:rPr>
          <w:rFonts w:ascii="Montserrat" w:eastAsia="Times New Roman" w:hAnsi="Montserrat" w:cs="Times New Roman"/>
          <w:color w:val="273350"/>
          <w:sz w:val="24"/>
          <w:szCs w:val="24"/>
          <w:lang w:eastAsia="ru-RU"/>
        </w:rPr>
        <w:t xml:space="preserve"> использованием единой системы межведомственного электронного взаимодействия.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2.2. </w:t>
      </w:r>
      <w:proofErr w:type="gramStart"/>
      <w:r w:rsidRPr="0047788C">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47788C">
        <w:rPr>
          <w:rFonts w:ascii="Montserrat" w:eastAsia="Times New Roman" w:hAnsi="Montserrat" w:cs="Times New Roman"/>
          <w:color w:val="273350"/>
          <w:sz w:val="24"/>
          <w:szCs w:val="24"/>
          <w:lang w:eastAsia="ru-RU"/>
        </w:rPr>
        <w:t xml:space="preserve"> Кодексом не установлено, что указанные документы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3. Утратил силу. - Федеральный закон от 23.06.2016 N 220-ФЗ.</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6. Лица, участвующие в деле, должны добросовестно пользоваться всеми принадлежащими им процессуальными правами.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8. Лица, участвующие в деле, </w:t>
      </w:r>
      <w:proofErr w:type="gramStart"/>
      <w:r w:rsidRPr="0047788C">
        <w:rPr>
          <w:rFonts w:ascii="Montserrat" w:eastAsia="Times New Roman" w:hAnsi="Montserrat" w:cs="Times New Roman"/>
          <w:color w:val="273350"/>
          <w:sz w:val="24"/>
          <w:szCs w:val="24"/>
          <w:lang w:eastAsia="ru-RU"/>
        </w:rPr>
        <w:t>несут процессуальные обязанности</w:t>
      </w:r>
      <w:proofErr w:type="gramEnd"/>
      <w:r w:rsidRPr="0047788C">
        <w:rPr>
          <w:rFonts w:ascii="Montserrat" w:eastAsia="Times New Roman" w:hAnsi="Montserrat" w:cs="Times New Roman"/>
          <w:color w:val="273350"/>
          <w:sz w:val="24"/>
          <w:szCs w:val="24"/>
          <w:lang w:eastAsia="ru-RU"/>
        </w:rPr>
        <w:t>, предусмотренные настоящим Кодексом, а также обязанности, возложенные на них судом в соответствии с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54. Ведение административных дел в суде через представителей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47788C">
        <w:rPr>
          <w:rFonts w:ascii="Montserrat" w:eastAsia="Times New Roman" w:hAnsi="Montserrat" w:cs="Times New Roman"/>
          <w:color w:val="273350"/>
          <w:sz w:val="24"/>
          <w:szCs w:val="24"/>
          <w:lang w:eastAsia="ru-RU"/>
        </w:rPr>
        <w:t>,</w:t>
      </w:r>
      <w:proofErr w:type="gramEnd"/>
      <w:r w:rsidRPr="0047788C">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47788C">
        <w:rPr>
          <w:rFonts w:ascii="Montserrat" w:eastAsia="Times New Roman" w:hAnsi="Montserrat" w:cs="Times New Roman"/>
          <w:color w:val="273350"/>
          <w:sz w:val="24"/>
          <w:szCs w:val="24"/>
          <w:lang w:eastAsia="ru-RU"/>
        </w:rPr>
        <w:t>совершения</w:t>
      </w:r>
      <w:proofErr w:type="gramEnd"/>
      <w:r w:rsidRPr="0047788C">
        <w:rPr>
          <w:rFonts w:ascii="Montserrat" w:eastAsia="Times New Roman" w:hAnsi="Montserrat" w:cs="Times New Roman"/>
          <w:color w:val="273350"/>
          <w:sz w:val="24"/>
          <w:szCs w:val="24"/>
          <w:lang w:eastAsia="ru-RU"/>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47788C">
        <w:rPr>
          <w:rFonts w:ascii="Montserrat" w:eastAsia="Times New Roman" w:hAnsi="Montserrat" w:cs="Times New Roman"/>
          <w:color w:val="273350"/>
          <w:sz w:val="24"/>
          <w:szCs w:val="24"/>
          <w:lang w:eastAsia="ru-RU"/>
        </w:rPr>
        <w:t>,</w:t>
      </w:r>
      <w:proofErr w:type="gramEnd"/>
      <w:r w:rsidRPr="0047788C">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В случае</w:t>
      </w:r>
      <w:proofErr w:type="gramStart"/>
      <w:r w:rsidRPr="0047788C">
        <w:rPr>
          <w:rFonts w:ascii="Montserrat" w:eastAsia="Times New Roman" w:hAnsi="Montserrat" w:cs="Times New Roman"/>
          <w:color w:val="273350"/>
          <w:sz w:val="24"/>
          <w:szCs w:val="24"/>
          <w:lang w:eastAsia="ru-RU"/>
        </w:rPr>
        <w:t>,</w:t>
      </w:r>
      <w:proofErr w:type="gramEnd"/>
      <w:r w:rsidRPr="0047788C">
        <w:rPr>
          <w:rFonts w:ascii="Montserrat" w:eastAsia="Times New Roman" w:hAnsi="Montserrat" w:cs="Times New Roman"/>
          <w:color w:val="273350"/>
          <w:sz w:val="24"/>
          <w:szCs w:val="24"/>
          <w:lang w:eastAsia="ru-RU"/>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w:t>
      </w:r>
      <w:r w:rsidRPr="0047788C">
        <w:rPr>
          <w:rFonts w:ascii="Montserrat" w:eastAsia="Times New Roman" w:hAnsi="Montserrat" w:cs="Times New Roman"/>
          <w:color w:val="273350"/>
          <w:sz w:val="24"/>
          <w:szCs w:val="24"/>
          <w:lang w:eastAsia="ru-RU"/>
        </w:rPr>
        <w:lastRenderedPageBreak/>
        <w:t>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6. От имени ликвидируемой организации в суде выступает уполномоченный представитель ликвидационной комиссии.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Извлечения из Арбитражного процессуального кодекса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 Статья 4. Право на обращение в арбитражный суд</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В случаях, предусмотренных настоящим Кодексом, в арбитражный суд вправе обратиться и иные лица.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3. Отказ от права на обращение в суд недействителен.</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Обращение в арбитражный суд осуществляется в форме: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искового заявления - по экономическим спорам и иным делам, возникающим из гражданских правоотношений;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w:t>
      </w:r>
      <w:r w:rsidRPr="0047788C">
        <w:rPr>
          <w:rFonts w:ascii="Montserrat" w:eastAsia="Times New Roman" w:hAnsi="Montserrat" w:cs="Times New Roman"/>
          <w:color w:val="273350"/>
          <w:sz w:val="24"/>
          <w:szCs w:val="24"/>
          <w:lang w:eastAsia="ru-RU"/>
        </w:rPr>
        <w:lastRenderedPageBreak/>
        <w:t>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47788C">
        <w:rPr>
          <w:rFonts w:ascii="Montserrat" w:eastAsia="Times New Roman" w:hAnsi="Montserrat" w:cs="Times New Roman"/>
          <w:color w:val="273350"/>
          <w:sz w:val="24"/>
          <w:szCs w:val="24"/>
          <w:lang w:eastAsia="ru-RU"/>
        </w:rPr>
        <w:t xml:space="preserve">или) </w:t>
      </w:r>
      <w:proofErr w:type="gramEnd"/>
      <w:r w:rsidRPr="0047788C">
        <w:rPr>
          <w:rFonts w:ascii="Montserrat" w:eastAsia="Times New Roman" w:hAnsi="Montserrat" w:cs="Times New Roman"/>
          <w:color w:val="273350"/>
          <w:sz w:val="24"/>
          <w:szCs w:val="24"/>
          <w:lang w:eastAsia="ru-RU"/>
        </w:rPr>
        <w:t>порядок не установлены законом или договором.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47788C">
        <w:rPr>
          <w:rFonts w:ascii="Montserrat" w:eastAsia="Times New Roman" w:hAnsi="Montserrat" w:cs="Times New Roman"/>
          <w:color w:val="273350"/>
          <w:sz w:val="24"/>
          <w:szCs w:val="24"/>
          <w:lang w:eastAsia="ru-RU"/>
        </w:rPr>
        <w:t xml:space="preserve"> </w:t>
      </w:r>
      <w:proofErr w:type="gramStart"/>
      <w:r w:rsidRPr="0047788C">
        <w:rPr>
          <w:rFonts w:ascii="Montserrat" w:eastAsia="Times New Roman" w:hAnsi="Montserrat" w:cs="Times New Roman"/>
          <w:color w:val="273350"/>
          <w:sz w:val="24"/>
          <w:szCs w:val="24"/>
          <w:lang w:eastAsia="ru-RU"/>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47788C">
        <w:rPr>
          <w:rFonts w:ascii="Montserrat" w:eastAsia="Times New Roman" w:hAnsi="Montserrat" w:cs="Times New Roman"/>
          <w:color w:val="273350"/>
          <w:sz w:val="24"/>
          <w:szCs w:val="24"/>
          <w:lang w:eastAsia="ru-RU"/>
        </w:rPr>
        <w:t xml:space="preserve"> иной экономической деятельности (статьи 52, 53 настоящего Кодекса).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47788C">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7788C">
        <w:rPr>
          <w:rFonts w:ascii="Montserrat" w:eastAsia="Times New Roman" w:hAnsi="Montserrat" w:cs="Times New Roman"/>
          <w:color w:val="273350"/>
          <w:sz w:val="24"/>
          <w:szCs w:val="24"/>
          <w:lang w:eastAsia="ru-RU"/>
        </w:rPr>
        <w:t xml:space="preserve">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w:t>
      </w:r>
      <w:r w:rsidRPr="0047788C">
        <w:rPr>
          <w:rFonts w:ascii="Montserrat" w:eastAsia="Times New Roman" w:hAnsi="Montserrat" w:cs="Times New Roman"/>
          <w:color w:val="273350"/>
          <w:sz w:val="24"/>
          <w:szCs w:val="24"/>
          <w:lang w:eastAsia="ru-RU"/>
        </w:rPr>
        <w:lastRenderedPageBreak/>
        <w:t>настоящим Кодексом</w:t>
      </w:r>
      <w:proofErr w:type="gramEnd"/>
      <w:r w:rsidRPr="0047788C">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8. Стороны после обращения в арбитражный суд вправе использовать примирительные процедуры для урегулирования спора.</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41. Права и обязанности лиц, участвующих в деле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47788C">
        <w:rPr>
          <w:rFonts w:ascii="Montserrat" w:eastAsia="Times New Roman" w:hAnsi="Montserrat" w:cs="Times New Roman"/>
          <w:color w:val="273350"/>
          <w:sz w:val="24"/>
          <w:szCs w:val="24"/>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47788C">
        <w:rPr>
          <w:rFonts w:ascii="Montserrat" w:eastAsia="Times New Roman" w:hAnsi="Montserrat" w:cs="Times New Roman"/>
          <w:color w:val="273350"/>
          <w:sz w:val="24"/>
          <w:szCs w:val="24"/>
          <w:lang w:eastAsia="ru-RU"/>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Лица, участвующие в деле, должны добросовестно пользоваться всеми принадлежащими им процессуальными правами.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 xml:space="preserve">3. Лица, участвующие в деле, </w:t>
      </w:r>
      <w:proofErr w:type="gramStart"/>
      <w:r w:rsidRPr="0047788C">
        <w:rPr>
          <w:rFonts w:ascii="Montserrat" w:eastAsia="Times New Roman" w:hAnsi="Montserrat" w:cs="Times New Roman"/>
          <w:color w:val="273350"/>
          <w:sz w:val="24"/>
          <w:szCs w:val="24"/>
          <w:lang w:eastAsia="ru-RU"/>
        </w:rPr>
        <w:t>несут процессуальные обязанности</w:t>
      </w:r>
      <w:proofErr w:type="gramEnd"/>
      <w:r w:rsidRPr="0047788C">
        <w:rPr>
          <w:rFonts w:ascii="Montserrat" w:eastAsia="Times New Roman" w:hAnsi="Montserrat" w:cs="Times New Roman"/>
          <w:color w:val="273350"/>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b/>
          <w:bCs/>
          <w:color w:val="273350"/>
          <w:sz w:val="24"/>
          <w:szCs w:val="24"/>
          <w:lang w:eastAsia="ru-RU"/>
        </w:rPr>
        <w:t>Статья 59. Ведение дел в арбитражном суде через представителей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lastRenderedPageBreak/>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5 - 5.1. Утратили силу.</w:t>
      </w:r>
    </w:p>
    <w:p w:rsidR="0047788C" w:rsidRPr="0047788C" w:rsidRDefault="0047788C" w:rsidP="0047788C">
      <w:pPr>
        <w:shd w:val="clear" w:color="auto" w:fill="FFFFFF"/>
        <w:spacing w:before="90" w:after="210" w:line="240" w:lineRule="auto"/>
        <w:rPr>
          <w:rFonts w:ascii="Montserrat" w:eastAsia="Times New Roman" w:hAnsi="Montserrat" w:cs="Times New Roman"/>
          <w:color w:val="273350"/>
          <w:sz w:val="24"/>
          <w:szCs w:val="24"/>
          <w:lang w:eastAsia="ru-RU"/>
        </w:rPr>
      </w:pPr>
      <w:r w:rsidRPr="0047788C">
        <w:rPr>
          <w:rFonts w:ascii="Montserrat" w:eastAsia="Times New Roman" w:hAnsi="Montserrat" w:cs="Times New Roman"/>
          <w:color w:val="273350"/>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w:t>
      </w:r>
    </w:p>
    <w:p w:rsidR="00E06A90" w:rsidRDefault="00E06A90"/>
    <w:sectPr w:rsidR="00E06A90" w:rsidSect="00E06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88C"/>
    <w:rsid w:val="0047788C"/>
    <w:rsid w:val="00E0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90"/>
  </w:style>
  <w:style w:type="paragraph" w:styleId="1">
    <w:name w:val="heading 1"/>
    <w:basedOn w:val="a"/>
    <w:link w:val="10"/>
    <w:uiPriority w:val="9"/>
    <w:qFormat/>
    <w:rsid w:val="0047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8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7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88C"/>
    <w:rPr>
      <w:b/>
      <w:bCs/>
    </w:rPr>
  </w:style>
</w:styles>
</file>

<file path=word/webSettings.xml><?xml version="1.0" encoding="utf-8"?>
<w:webSettings xmlns:r="http://schemas.openxmlformats.org/officeDocument/2006/relationships" xmlns:w="http://schemas.openxmlformats.org/wordprocessingml/2006/main">
  <w:divs>
    <w:div w:id="1990287071">
      <w:bodyDiv w:val="1"/>
      <w:marLeft w:val="0"/>
      <w:marRight w:val="0"/>
      <w:marTop w:val="0"/>
      <w:marBottom w:val="0"/>
      <w:divBdr>
        <w:top w:val="none" w:sz="0" w:space="0" w:color="auto"/>
        <w:left w:val="none" w:sz="0" w:space="0" w:color="auto"/>
        <w:bottom w:val="none" w:sz="0" w:space="0" w:color="auto"/>
        <w:right w:val="none" w:sz="0" w:space="0" w:color="auto"/>
      </w:divBdr>
      <w:divsChild>
        <w:div w:id="199054618">
          <w:marLeft w:val="0"/>
          <w:marRight w:val="0"/>
          <w:marTop w:val="0"/>
          <w:marBottom w:val="0"/>
          <w:divBdr>
            <w:top w:val="none" w:sz="0" w:space="0" w:color="auto"/>
            <w:left w:val="none" w:sz="0" w:space="0" w:color="auto"/>
            <w:bottom w:val="none" w:sz="0" w:space="0" w:color="auto"/>
            <w:right w:val="none" w:sz="0" w:space="0" w:color="auto"/>
          </w:divBdr>
          <w:divsChild>
            <w:div w:id="2096048088">
              <w:marLeft w:val="0"/>
              <w:marRight w:val="0"/>
              <w:marTop w:val="0"/>
              <w:marBottom w:val="0"/>
              <w:divBdr>
                <w:top w:val="none" w:sz="0" w:space="0" w:color="auto"/>
                <w:left w:val="none" w:sz="0" w:space="0" w:color="auto"/>
                <w:bottom w:val="none" w:sz="0" w:space="0" w:color="auto"/>
                <w:right w:val="none" w:sz="0" w:space="0" w:color="auto"/>
              </w:divBdr>
              <w:divsChild>
                <w:div w:id="1365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5271</Words>
  <Characters>30050</Characters>
  <Application>Microsoft Office Word</Application>
  <DocSecurity>0</DocSecurity>
  <Lines>250</Lines>
  <Paragraphs>70</Paragraphs>
  <ScaleCrop>false</ScaleCrop>
  <Company/>
  <LinksUpToDate>false</LinksUpToDate>
  <CharactersWithSpaces>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2025-02-18T08:08:00Z</dcterms:created>
  <dcterms:modified xsi:type="dcterms:W3CDTF">2025-02-18T08:19:00Z</dcterms:modified>
</cp:coreProperties>
</file>